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60"/>
        <w:tblW w:w="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0"/>
      </w:tblGrid>
      <w:tr w:rsidR="000F6C3B" w:rsidTr="0078588D">
        <w:trPr>
          <w:trHeight w:val="6107"/>
        </w:trPr>
        <w:tc>
          <w:tcPr>
            <w:tcW w:w="8680" w:type="dxa"/>
          </w:tcPr>
          <w:p w:rsidR="000F6C3B" w:rsidRDefault="000F6C3B" w:rsidP="0078588D">
            <w:pPr>
              <w:pStyle w:val="NoSpacing"/>
              <w:jc w:val="center"/>
              <w:rPr>
                <w:b/>
                <w:sz w:val="28"/>
                <w:u w:val="single"/>
              </w:rPr>
            </w:pPr>
          </w:p>
          <w:p w:rsidR="000F6C3B" w:rsidRPr="0068457F" w:rsidRDefault="000F6C3B" w:rsidP="0078588D">
            <w:pPr>
              <w:pStyle w:val="NoSpacing"/>
              <w:jc w:val="center"/>
              <w:rPr>
                <w:b/>
                <w:sz w:val="28"/>
                <w:u w:val="single"/>
              </w:rPr>
            </w:pPr>
            <w:r w:rsidRPr="0068457F">
              <w:rPr>
                <w:b/>
                <w:sz w:val="28"/>
                <w:u w:val="single"/>
              </w:rPr>
              <w:t>DELHI DEVELOPMENT AUTHORITY</w:t>
            </w:r>
          </w:p>
          <w:p w:rsidR="000F6C3B" w:rsidRDefault="000F6C3B" w:rsidP="0078588D">
            <w:pPr>
              <w:pStyle w:val="NoSpacing"/>
              <w:jc w:val="center"/>
              <w:rPr>
                <w:b/>
                <w:sz w:val="28"/>
                <w:u w:val="single"/>
              </w:rPr>
            </w:pPr>
            <w:r w:rsidRPr="0068457F">
              <w:rPr>
                <w:b/>
                <w:sz w:val="28"/>
                <w:u w:val="single"/>
              </w:rPr>
              <w:t>RECRUITMENT CELL</w:t>
            </w:r>
          </w:p>
          <w:p w:rsidR="000F6C3B" w:rsidRDefault="000F6C3B" w:rsidP="0078588D">
            <w:pPr>
              <w:pStyle w:val="NoSpacing"/>
              <w:jc w:val="center"/>
              <w:rPr>
                <w:b/>
                <w:sz w:val="28"/>
                <w:u w:val="single"/>
              </w:rPr>
            </w:pPr>
          </w:p>
          <w:p w:rsidR="000F6C3B" w:rsidRDefault="000F6C3B" w:rsidP="0078588D">
            <w:pPr>
              <w:pStyle w:val="NoSpacing"/>
              <w:jc w:val="center"/>
              <w:rPr>
                <w:b/>
                <w:sz w:val="32"/>
                <w:szCs w:val="24"/>
                <w:u w:val="single"/>
              </w:rPr>
            </w:pPr>
            <w:r w:rsidRPr="00DA0436">
              <w:rPr>
                <w:b/>
                <w:sz w:val="32"/>
                <w:szCs w:val="24"/>
                <w:u w:val="single"/>
              </w:rPr>
              <w:t>IMPORTANT NOTICE</w:t>
            </w:r>
          </w:p>
          <w:p w:rsidR="000F6C3B" w:rsidRPr="00DA0436" w:rsidRDefault="000F6C3B" w:rsidP="0078588D">
            <w:pPr>
              <w:pStyle w:val="NoSpacing"/>
              <w:jc w:val="center"/>
              <w:rPr>
                <w:b/>
                <w:sz w:val="32"/>
                <w:szCs w:val="24"/>
                <w:u w:val="single"/>
              </w:rPr>
            </w:pPr>
          </w:p>
          <w:p w:rsidR="000F6C3B" w:rsidRDefault="000F6C3B" w:rsidP="0078588D">
            <w:pPr>
              <w:pStyle w:val="NoSpacing"/>
              <w:jc w:val="center"/>
              <w:rPr>
                <w:b/>
                <w:sz w:val="28"/>
                <w:u w:val="single"/>
              </w:rPr>
            </w:pPr>
          </w:p>
          <w:p w:rsidR="000F6C3B" w:rsidRDefault="000F6C3B" w:rsidP="0078588D">
            <w:pPr>
              <w:pStyle w:val="NoSpacing"/>
              <w:jc w:val="both"/>
              <w:rPr>
                <w:bCs/>
                <w:sz w:val="28"/>
              </w:rPr>
            </w:pPr>
            <w:r>
              <w:rPr>
                <w:bCs/>
                <w:sz w:val="28"/>
              </w:rPr>
              <w:t xml:space="preserve">          </w:t>
            </w:r>
            <w:r w:rsidRPr="00AA1EBC">
              <w:rPr>
                <w:bCs/>
                <w:sz w:val="28"/>
              </w:rPr>
              <w:t>D</w:t>
            </w:r>
            <w:r>
              <w:rPr>
                <w:bCs/>
                <w:sz w:val="28"/>
              </w:rPr>
              <w:t>DA</w:t>
            </w:r>
            <w:r w:rsidRPr="00AA1EBC">
              <w:rPr>
                <w:bCs/>
                <w:sz w:val="28"/>
              </w:rPr>
              <w:t xml:space="preserve"> </w:t>
            </w:r>
            <w:r>
              <w:rPr>
                <w:bCs/>
                <w:sz w:val="28"/>
              </w:rPr>
              <w:t>had conducted C</w:t>
            </w:r>
            <w:r w:rsidRPr="00AA1EBC">
              <w:rPr>
                <w:bCs/>
                <w:sz w:val="28"/>
              </w:rPr>
              <w:t xml:space="preserve">omputer </w:t>
            </w:r>
            <w:r>
              <w:rPr>
                <w:bCs/>
                <w:sz w:val="28"/>
              </w:rPr>
              <w:t>B</w:t>
            </w:r>
            <w:r w:rsidRPr="00AA1EBC">
              <w:rPr>
                <w:bCs/>
                <w:sz w:val="28"/>
              </w:rPr>
              <w:t xml:space="preserve">ased </w:t>
            </w:r>
            <w:r>
              <w:rPr>
                <w:bCs/>
                <w:sz w:val="28"/>
              </w:rPr>
              <w:t>E</w:t>
            </w:r>
            <w:r w:rsidRPr="00AA1EBC">
              <w:rPr>
                <w:bCs/>
                <w:sz w:val="28"/>
              </w:rPr>
              <w:t xml:space="preserve">xamination for different categories of posts </w:t>
            </w:r>
            <w:proofErr w:type="spellStart"/>
            <w:r w:rsidRPr="00DA0436">
              <w:rPr>
                <w:bCs/>
                <w:i/>
                <w:iCs/>
                <w:sz w:val="28"/>
              </w:rPr>
              <w:t>w.e.f</w:t>
            </w:r>
            <w:proofErr w:type="spellEnd"/>
            <w:r w:rsidRPr="00DA0436">
              <w:rPr>
                <w:bCs/>
                <w:i/>
                <w:iCs/>
                <w:sz w:val="28"/>
              </w:rPr>
              <w:t>.</w:t>
            </w:r>
            <w:r w:rsidRPr="00AA1EBC">
              <w:rPr>
                <w:bCs/>
                <w:sz w:val="28"/>
              </w:rPr>
              <w:t xml:space="preserve"> 18.09.2017 to 27.09.2017</w:t>
            </w:r>
            <w:r>
              <w:rPr>
                <w:bCs/>
                <w:sz w:val="28"/>
              </w:rPr>
              <w:t xml:space="preserve">. The list of  provisionally shortlisted candidates for all categories of posts have been uploaded on the DDA’s website </w:t>
            </w:r>
            <w:hyperlink r:id="rId4" w:history="1">
              <w:r w:rsidRPr="00AC369B">
                <w:rPr>
                  <w:rStyle w:val="Hyperlink"/>
                  <w:bCs/>
                  <w:sz w:val="28"/>
                </w:rPr>
                <w:t>www.dda.org.in</w:t>
              </w:r>
            </w:hyperlink>
            <w:r>
              <w:rPr>
                <w:bCs/>
                <w:sz w:val="28"/>
              </w:rPr>
              <w:t xml:space="preserve"> .   </w:t>
            </w:r>
          </w:p>
          <w:p w:rsidR="000F6C3B" w:rsidRPr="00994BD6" w:rsidRDefault="000F6C3B" w:rsidP="0078588D">
            <w:pPr>
              <w:pStyle w:val="NoSpacing"/>
              <w:jc w:val="both"/>
              <w:rPr>
                <w:bCs/>
                <w:sz w:val="28"/>
              </w:rPr>
            </w:pPr>
            <w:r>
              <w:rPr>
                <w:bCs/>
                <w:sz w:val="28"/>
              </w:rPr>
              <w:t xml:space="preserve">          It is information for all the candidates that the final score of all the candidates appeared in the computer based examination in respect of all categories of posts, have been uploaded on the DDA’s website. The candidates are advised to check their score by login into their</w:t>
            </w:r>
            <w:r>
              <w:rPr>
                <w:rFonts w:ascii="Tahoma" w:hAnsi="Tahoma" w:cs="Tahoma"/>
                <w:b/>
                <w:bCs/>
                <w:color w:val="000000"/>
              </w:rPr>
              <w:t xml:space="preserve"> </w:t>
            </w:r>
            <w:r w:rsidRPr="00994BD6">
              <w:rPr>
                <w:bCs/>
                <w:sz w:val="28"/>
              </w:rPr>
              <w:t>registered credentials to see the individual marks and cut off marks of short listing as in the portal.</w:t>
            </w:r>
          </w:p>
          <w:p w:rsidR="000F6C3B" w:rsidRPr="00395887" w:rsidRDefault="000F6C3B" w:rsidP="0078588D">
            <w:pPr>
              <w:pStyle w:val="NoSpacing"/>
              <w:jc w:val="both"/>
              <w:rPr>
                <w:b/>
                <w:sz w:val="28"/>
              </w:rPr>
            </w:pPr>
            <w:r w:rsidRPr="00395887">
              <w:rPr>
                <w:b/>
                <w:sz w:val="28"/>
              </w:rPr>
              <w:t xml:space="preserve">         The above scores are final and no representation/objection in this regard either in writing or through email shall be entertained. </w:t>
            </w:r>
          </w:p>
          <w:p w:rsidR="000F6C3B" w:rsidRDefault="000F6C3B" w:rsidP="0078588D">
            <w:pPr>
              <w:pStyle w:val="NoSpacing"/>
              <w:jc w:val="both"/>
              <w:rPr>
                <w:bCs/>
                <w:sz w:val="28"/>
              </w:rPr>
            </w:pPr>
            <w:r>
              <w:rPr>
                <w:bCs/>
                <w:sz w:val="28"/>
              </w:rPr>
              <w:t xml:space="preserve">         The shortlisted candidates will be informed about the date of interview/document verification/Stage II examination or Skill test in due course of time through SMSs/Emails/Website.                              </w:t>
            </w:r>
          </w:p>
          <w:p w:rsidR="000F6C3B" w:rsidRDefault="000F6C3B" w:rsidP="0078588D">
            <w:pPr>
              <w:pStyle w:val="NoSpacing"/>
              <w:ind w:firstLine="720"/>
              <w:jc w:val="right"/>
              <w:rPr>
                <w:bCs/>
                <w:sz w:val="28"/>
              </w:rPr>
            </w:pPr>
          </w:p>
          <w:p w:rsidR="000F6C3B" w:rsidRPr="00C8186D" w:rsidRDefault="000F6C3B" w:rsidP="0078588D">
            <w:pPr>
              <w:pStyle w:val="NoSpacing"/>
              <w:jc w:val="right"/>
              <w:rPr>
                <w:b/>
                <w:sz w:val="28"/>
                <w:u w:val="single"/>
              </w:rPr>
            </w:pPr>
            <w:r w:rsidRPr="00C8186D">
              <w:rPr>
                <w:b/>
                <w:sz w:val="32"/>
                <w:szCs w:val="24"/>
              </w:rPr>
              <w:t xml:space="preserve">                                                                                              Commissioner (Pers.) </w:t>
            </w:r>
          </w:p>
        </w:tc>
      </w:tr>
    </w:tbl>
    <w:p w:rsidR="00031B6A" w:rsidRDefault="00031B6A">
      <w:bookmarkStart w:id="0" w:name="_GoBack"/>
      <w:bookmarkEnd w:id="0"/>
    </w:p>
    <w:sectPr w:rsidR="00031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A4"/>
    <w:rsid w:val="00031B6A"/>
    <w:rsid w:val="000F6C3B"/>
    <w:rsid w:val="00300AA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3FFCB-8D87-4351-8CC1-3F2CF73E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C3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6C3B"/>
    <w:rPr>
      <w:color w:val="0563C1" w:themeColor="hyperlink"/>
      <w:u w:val="single"/>
    </w:rPr>
  </w:style>
  <w:style w:type="paragraph" w:styleId="NoSpacing">
    <w:name w:val="No Spacing"/>
    <w:link w:val="NoSpacingChar"/>
    <w:uiPriority w:val="1"/>
    <w:qFormat/>
    <w:rsid w:val="000F6C3B"/>
    <w:pPr>
      <w:spacing w:after="0" w:line="240" w:lineRule="auto"/>
    </w:pPr>
    <w:rPr>
      <w:rFonts w:eastAsiaTheme="minorEastAsia"/>
    </w:rPr>
  </w:style>
  <w:style w:type="character" w:customStyle="1" w:styleId="NoSpacingChar">
    <w:name w:val="No Spacing Char"/>
    <w:basedOn w:val="DefaultParagraphFont"/>
    <w:link w:val="NoSpacing"/>
    <w:uiPriority w:val="1"/>
    <w:locked/>
    <w:rsid w:val="000F6C3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da.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2018-01-19T07:51:00Z</dcterms:created>
  <dcterms:modified xsi:type="dcterms:W3CDTF">2018-01-19T07:52:00Z</dcterms:modified>
</cp:coreProperties>
</file>